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DB" w:rsidRDefault="00D97BDB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C0617" w:rsidRPr="007C0617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910BA3" wp14:editId="02784037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17" w:rsidRPr="00373DA3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3D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РОССИЙСКАЯ  ФЕДЕРАЦИЯ</w:t>
      </w:r>
    </w:p>
    <w:p w:rsidR="007C0617" w:rsidRPr="00373DA3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DA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  КУНАШАКСКОГО  МУНИЦИПАЛЬНОГО  РАЙОНА</w:t>
      </w:r>
    </w:p>
    <w:p w:rsidR="007C0617" w:rsidRPr="00373DA3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DA3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ЧЕЛЯБИНСКОЙ  ОБЛАСТИ</w:t>
      </w:r>
    </w:p>
    <w:p w:rsidR="007C0617" w:rsidRPr="009309D1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617" w:rsidRPr="00373DA3" w:rsidRDefault="007C0617" w:rsidP="00C079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3D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7C0617" w:rsidRPr="00373DA3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C0617" w:rsidRDefault="007C0617" w:rsidP="00373DA3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7929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283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07929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83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3F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371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9759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E283A">
        <w:rPr>
          <w:rFonts w:ascii="Times New Roman" w:eastAsia="Times New Roman" w:hAnsi="Times New Roman" w:cs="Times New Roman"/>
          <w:sz w:val="28"/>
          <w:szCs w:val="28"/>
          <w:lang w:eastAsia="ru-RU"/>
        </w:rPr>
        <w:t>1264</w:t>
      </w:r>
      <w:bookmarkStart w:id="0" w:name="_GoBack"/>
      <w:bookmarkEnd w:id="0"/>
    </w:p>
    <w:p w:rsidR="009371EF" w:rsidRPr="001D1635" w:rsidRDefault="009371EF" w:rsidP="00373DA3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17" w:rsidRPr="001712AB" w:rsidRDefault="007C0617" w:rsidP="00201E83">
      <w:pPr>
        <w:spacing w:after="0" w:line="240" w:lineRule="auto"/>
        <w:ind w:right="59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F057AE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  </w:t>
      </w:r>
      <w:r w:rsidR="00C60826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утверждении</w:t>
      </w:r>
      <w:r w:rsidR="007F6CD3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057AE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E7B60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  <w:r w:rsidR="007F6CD3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F057AE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планировки </w:t>
      </w:r>
      <w:r w:rsidR="00C60826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межевания </w:t>
      </w:r>
      <w:r w:rsidR="002357E1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территории </w:t>
      </w:r>
      <w:r w:rsidR="00C60826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объекта </w:t>
      </w:r>
    </w:p>
    <w:p w:rsidR="007C0617" w:rsidRPr="001712AB" w:rsidRDefault="007C0617" w:rsidP="00E97CB8">
      <w:pPr>
        <w:tabs>
          <w:tab w:val="left" w:pos="144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6827" w:rsidRPr="001712AB" w:rsidRDefault="007F6827" w:rsidP="00E97CB8">
      <w:pPr>
        <w:tabs>
          <w:tab w:val="left" w:pos="144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0617" w:rsidRPr="001712AB" w:rsidRDefault="00062F4D" w:rsidP="00285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proofErr w:type="gramStart"/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 законом «Об общих принципах организации местного самоуправления в Российской Федерации»</w:t>
      </w:r>
      <w:r w:rsidR="00373DA3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от 06.10.2003</w:t>
      </w:r>
      <w:r w:rsidR="0022651F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22651F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651F" w:rsidRPr="001712A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131</w:t>
      </w:r>
      <w:r w:rsidR="0022651F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ФЗ, статьями 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5.1, 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45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46 Градостроительного кодекса Российской Федерации, 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1 статьи 7 Федерального закона</w:t>
      </w:r>
      <w:r w:rsidR="00373DA3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14.03.2022 года </w:t>
      </w:r>
      <w:r w:rsidRPr="001712A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58-ФЗ «О внесении изменений в отдельные законодательные акты Российской Федерации»</w:t>
      </w:r>
      <w:r w:rsidR="009309D1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Правительства РФ от 02.04.2022 года </w:t>
      </w:r>
      <w:r w:rsidRPr="001712A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575 </w:t>
      </w:r>
      <w:r w:rsidR="00440149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r w:rsidR="00D22B9C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(ред. от 30.12.2024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proofErr w:type="gramEnd"/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373DA3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особенностях подготовки, согласования, утверждения, продления сроков действия документации по планировке</w:t>
      </w:r>
      <w:r w:rsidR="00285628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территории, градостроительных планов земельных участков, выдачи</w:t>
      </w:r>
      <w:r w:rsidR="00285628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разрешений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строительство объектов капитального строительства, разрешений на ввод </w:t>
      </w:r>
      <w:proofErr w:type="gramStart"/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эксплуатацию», Уставом 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Кунашакского муниципального 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</w:t>
      </w:r>
    </w:p>
    <w:p w:rsidR="007C0617" w:rsidRPr="001712AB" w:rsidRDefault="007C0617" w:rsidP="00D6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7C0617" w:rsidRPr="001712AB" w:rsidRDefault="005B78DA" w:rsidP="00D6437E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F491E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37E5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F491E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проект </w:t>
      </w:r>
      <w:r w:rsidR="003F0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F06E1" w:rsidRPr="003F06E1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планировки и проект  межевания территории линейного объекта «Подводящий и разводящий газопровод для газоснабжения жилых домов в п. Трудовой  Кунашакского  мун</w:t>
      </w:r>
      <w:r w:rsidR="003F06E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3F06E1" w:rsidRPr="003F06E1">
        <w:rPr>
          <w:rFonts w:ascii="Times New Roman" w:eastAsia="Times New Roman" w:hAnsi="Times New Roman" w:cs="Times New Roman"/>
          <w:sz w:val="27"/>
          <w:szCs w:val="27"/>
          <w:lang w:eastAsia="ru-RU"/>
        </w:rPr>
        <w:t>ципального  района Челябинской области».</w:t>
      </w:r>
    </w:p>
    <w:p w:rsidR="007C0617" w:rsidRPr="001712AB" w:rsidRDefault="005B78DA" w:rsidP="0004735F">
      <w:pPr>
        <w:tabs>
          <w:tab w:val="right" w:pos="-5670"/>
          <w:tab w:val="left" w:pos="14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D97BDB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852BF" w:rsidRPr="001712AB">
        <w:rPr>
          <w:rFonts w:ascii="Times New Roman" w:hAnsi="Times New Roman" w:cs="Times New Roman"/>
          <w:sz w:val="27"/>
          <w:szCs w:val="27"/>
        </w:rPr>
        <w:t xml:space="preserve">Начальнику отдела информационных технологий Администрации Кунашакского муниципального района </w:t>
      </w:r>
      <w:r w:rsidR="00D22B9C" w:rsidRPr="001712A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057AE" w:rsidRPr="001712AB">
        <w:rPr>
          <w:rFonts w:ascii="Times New Roman" w:hAnsi="Times New Roman" w:cs="Times New Roman"/>
          <w:sz w:val="27"/>
          <w:szCs w:val="27"/>
        </w:rPr>
        <w:t>Хуртову</w:t>
      </w:r>
      <w:proofErr w:type="spellEnd"/>
      <w:r w:rsidR="00F057AE" w:rsidRPr="001712AB">
        <w:rPr>
          <w:rFonts w:ascii="Times New Roman" w:hAnsi="Times New Roman" w:cs="Times New Roman"/>
          <w:sz w:val="27"/>
          <w:szCs w:val="27"/>
        </w:rPr>
        <w:t xml:space="preserve"> А.</w:t>
      </w:r>
      <w:r w:rsidR="004238F1" w:rsidRPr="001712AB">
        <w:rPr>
          <w:rFonts w:ascii="Times New Roman" w:hAnsi="Times New Roman" w:cs="Times New Roman"/>
          <w:sz w:val="27"/>
          <w:szCs w:val="27"/>
        </w:rPr>
        <w:t xml:space="preserve"> </w:t>
      </w:r>
      <w:r w:rsidR="00146A16" w:rsidRPr="001712AB">
        <w:rPr>
          <w:rFonts w:ascii="Times New Roman" w:hAnsi="Times New Roman" w:cs="Times New Roman"/>
          <w:sz w:val="27"/>
          <w:szCs w:val="27"/>
        </w:rPr>
        <w:t>А</w:t>
      </w:r>
      <w:r w:rsidR="004238F1" w:rsidRPr="001712AB">
        <w:rPr>
          <w:rFonts w:ascii="Times New Roman" w:hAnsi="Times New Roman" w:cs="Times New Roman"/>
          <w:sz w:val="27"/>
          <w:szCs w:val="27"/>
        </w:rPr>
        <w:t>.</w:t>
      </w:r>
      <w:r w:rsidR="00F852BF" w:rsidRPr="001712AB">
        <w:rPr>
          <w:rFonts w:ascii="Times New Roman" w:hAnsi="Times New Roman" w:cs="Times New Roman"/>
          <w:sz w:val="27"/>
          <w:szCs w:val="27"/>
        </w:rPr>
        <w:t xml:space="preserve"> </w:t>
      </w:r>
      <w:r w:rsidR="009309D1" w:rsidRPr="001712AB">
        <w:rPr>
          <w:rFonts w:ascii="Times New Roman" w:hAnsi="Times New Roman" w:cs="Times New Roman"/>
          <w:sz w:val="27"/>
          <w:szCs w:val="27"/>
        </w:rPr>
        <w:t xml:space="preserve">опубликовать </w:t>
      </w:r>
      <w:r w:rsidR="00F852BF" w:rsidRPr="001712AB">
        <w:rPr>
          <w:rFonts w:ascii="Times New Roman" w:hAnsi="Times New Roman" w:cs="Times New Roman"/>
          <w:sz w:val="27"/>
          <w:szCs w:val="27"/>
        </w:rPr>
        <w:t xml:space="preserve">настоящее постановление на официальном сайте </w:t>
      </w:r>
      <w:r w:rsidR="009309D1" w:rsidRPr="001712AB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F852BF" w:rsidRPr="001712AB">
        <w:rPr>
          <w:rFonts w:ascii="Times New Roman" w:hAnsi="Times New Roman" w:cs="Times New Roman"/>
          <w:sz w:val="27"/>
          <w:szCs w:val="27"/>
        </w:rPr>
        <w:t>Кунашакского муниципального района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F06E1" w:rsidRDefault="009309D1" w:rsidP="007C0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5B78DA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97BDB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возложить на  </w:t>
      </w:r>
      <w:r w:rsidR="008A1546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3F06E1" w:rsidRPr="003F06E1">
        <w:rPr>
          <w:rFonts w:ascii="Times New Roman" w:eastAsia="Times New Roman" w:hAnsi="Times New Roman" w:cs="Times New Roman"/>
          <w:sz w:val="27"/>
          <w:szCs w:val="27"/>
          <w:lang w:eastAsia="ru-RU"/>
        </w:rPr>
        <w:t>ервого заместителя Главы района по ЖКХ, строительству и инженерной   инфраструктуре – Руководителя Управления ЖКХ, строительства и</w:t>
      </w:r>
      <w:r w:rsidR="008A15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энергообеспечения  </w:t>
      </w:r>
      <w:proofErr w:type="spellStart"/>
      <w:r w:rsidR="008A1546">
        <w:rPr>
          <w:rFonts w:ascii="Times New Roman" w:eastAsia="Times New Roman" w:hAnsi="Times New Roman" w:cs="Times New Roman"/>
          <w:sz w:val="27"/>
          <w:szCs w:val="27"/>
          <w:lang w:eastAsia="ru-RU"/>
        </w:rPr>
        <w:t>Гиззатуллина</w:t>
      </w:r>
      <w:proofErr w:type="spellEnd"/>
      <w:r w:rsidR="008A15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</w:t>
      </w:r>
    </w:p>
    <w:p w:rsidR="007C0617" w:rsidRPr="001712AB" w:rsidRDefault="00207557" w:rsidP="007C0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5B78DA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97BDB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вступает в силу со дня </w:t>
      </w:r>
      <w:r w:rsidR="009309D1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подписания.</w:t>
      </w:r>
    </w:p>
    <w:p w:rsidR="007C0617" w:rsidRPr="001712AB" w:rsidRDefault="007C0617" w:rsidP="007C06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0617" w:rsidRPr="001712AB" w:rsidRDefault="007C0617" w:rsidP="007C06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0617" w:rsidRPr="001712AB" w:rsidRDefault="007C0617" w:rsidP="007C06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371EF" w:rsidRPr="001712AB" w:rsidRDefault="009F491E" w:rsidP="009F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района                                                                               </w:t>
      </w:r>
      <w:r w:rsid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3F0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Р.Г. </w:t>
      </w:r>
      <w:proofErr w:type="spellStart"/>
      <w:r w:rsidR="003F06E1">
        <w:rPr>
          <w:rFonts w:ascii="Times New Roman" w:eastAsia="Times New Roman" w:hAnsi="Times New Roman" w:cs="Times New Roman"/>
          <w:sz w:val="27"/>
          <w:szCs w:val="27"/>
          <w:lang w:eastAsia="ru-RU"/>
        </w:rPr>
        <w:t>Вакилов</w:t>
      </w:r>
      <w:proofErr w:type="spellEnd"/>
    </w:p>
    <w:p w:rsidR="005B78DA" w:rsidRPr="009F491E" w:rsidRDefault="005B78DA" w:rsidP="005B78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AF0" w:rsidRPr="009F491E" w:rsidRDefault="000A5AF0" w:rsidP="005B78DA">
      <w:pPr>
        <w:tabs>
          <w:tab w:val="left" w:pos="2268"/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491E" w:rsidRDefault="009F491E" w:rsidP="009F491E">
      <w:pPr>
        <w:tabs>
          <w:tab w:val="left" w:pos="2268"/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9F491E" w:rsidSect="009A1A42">
      <w:headerReference w:type="default" r:id="rId9"/>
      <w:headerReference w:type="first" r:id="rId10"/>
      <w:type w:val="continuous"/>
      <w:pgSz w:w="11906" w:h="16838"/>
      <w:pgMar w:top="851" w:right="851" w:bottom="680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CC" w:rsidRDefault="00CA35CC">
      <w:pPr>
        <w:spacing w:after="0" w:line="240" w:lineRule="auto"/>
      </w:pPr>
      <w:r>
        <w:separator/>
      </w:r>
    </w:p>
  </w:endnote>
  <w:endnote w:type="continuationSeparator" w:id="0">
    <w:p w:rsidR="00CA35CC" w:rsidRDefault="00CA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CC" w:rsidRDefault="00CA35CC">
      <w:pPr>
        <w:spacing w:after="0" w:line="240" w:lineRule="auto"/>
      </w:pPr>
      <w:r>
        <w:separator/>
      </w:r>
    </w:p>
  </w:footnote>
  <w:footnote w:type="continuationSeparator" w:id="0">
    <w:p w:rsidR="00CA35CC" w:rsidRDefault="00CA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B8" w:rsidRDefault="00D435B8" w:rsidP="00D435B8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B8" w:rsidRDefault="00D435B8">
    <w:pPr>
      <w:pStyle w:val="a3"/>
      <w:jc w:val="center"/>
    </w:pPr>
  </w:p>
  <w:p w:rsidR="00D435B8" w:rsidRDefault="00D435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17"/>
    <w:rsid w:val="0001798D"/>
    <w:rsid w:val="00027DD2"/>
    <w:rsid w:val="0004173E"/>
    <w:rsid w:val="0004735F"/>
    <w:rsid w:val="000520EC"/>
    <w:rsid w:val="00062F4D"/>
    <w:rsid w:val="00096B6E"/>
    <w:rsid w:val="000A5AF0"/>
    <w:rsid w:val="000C2B92"/>
    <w:rsid w:val="0011679C"/>
    <w:rsid w:val="00146A16"/>
    <w:rsid w:val="001712AB"/>
    <w:rsid w:val="001C07C9"/>
    <w:rsid w:val="001D1635"/>
    <w:rsid w:val="00201E83"/>
    <w:rsid w:val="00207557"/>
    <w:rsid w:val="0022651F"/>
    <w:rsid w:val="00233074"/>
    <w:rsid w:val="002357E1"/>
    <w:rsid w:val="002400F6"/>
    <w:rsid w:val="00285628"/>
    <w:rsid w:val="002B2453"/>
    <w:rsid w:val="00325710"/>
    <w:rsid w:val="003505FF"/>
    <w:rsid w:val="00373DA3"/>
    <w:rsid w:val="003D4C83"/>
    <w:rsid w:val="003E0F88"/>
    <w:rsid w:val="003F06E1"/>
    <w:rsid w:val="00404733"/>
    <w:rsid w:val="004238F1"/>
    <w:rsid w:val="004358FB"/>
    <w:rsid w:val="00440149"/>
    <w:rsid w:val="00445800"/>
    <w:rsid w:val="0050154B"/>
    <w:rsid w:val="00501E2D"/>
    <w:rsid w:val="00511308"/>
    <w:rsid w:val="00534549"/>
    <w:rsid w:val="00536B73"/>
    <w:rsid w:val="005715F4"/>
    <w:rsid w:val="005A209E"/>
    <w:rsid w:val="005B78DA"/>
    <w:rsid w:val="005D27BE"/>
    <w:rsid w:val="005E6557"/>
    <w:rsid w:val="00630B87"/>
    <w:rsid w:val="00637E57"/>
    <w:rsid w:val="00663B65"/>
    <w:rsid w:val="00675E1B"/>
    <w:rsid w:val="006B4D48"/>
    <w:rsid w:val="006B699E"/>
    <w:rsid w:val="007C0617"/>
    <w:rsid w:val="007C620A"/>
    <w:rsid w:val="007E20DD"/>
    <w:rsid w:val="007E22F8"/>
    <w:rsid w:val="007F6827"/>
    <w:rsid w:val="007F6CD3"/>
    <w:rsid w:val="008521B1"/>
    <w:rsid w:val="00856DA7"/>
    <w:rsid w:val="00876305"/>
    <w:rsid w:val="0089088E"/>
    <w:rsid w:val="0089287B"/>
    <w:rsid w:val="008A0541"/>
    <w:rsid w:val="008A1546"/>
    <w:rsid w:val="008D0E10"/>
    <w:rsid w:val="008E5BBD"/>
    <w:rsid w:val="00920562"/>
    <w:rsid w:val="009309D1"/>
    <w:rsid w:val="009371EF"/>
    <w:rsid w:val="009529B4"/>
    <w:rsid w:val="009611F8"/>
    <w:rsid w:val="009759D2"/>
    <w:rsid w:val="009A1A42"/>
    <w:rsid w:val="009F491E"/>
    <w:rsid w:val="00A76752"/>
    <w:rsid w:val="00A91E53"/>
    <w:rsid w:val="00A91F59"/>
    <w:rsid w:val="00A96A11"/>
    <w:rsid w:val="00AE682D"/>
    <w:rsid w:val="00BA12C1"/>
    <w:rsid w:val="00BA46E4"/>
    <w:rsid w:val="00BD44F2"/>
    <w:rsid w:val="00BD507D"/>
    <w:rsid w:val="00BE30E8"/>
    <w:rsid w:val="00C0389B"/>
    <w:rsid w:val="00C07929"/>
    <w:rsid w:val="00C60826"/>
    <w:rsid w:val="00CA35CC"/>
    <w:rsid w:val="00CD3549"/>
    <w:rsid w:val="00D121C4"/>
    <w:rsid w:val="00D22B9C"/>
    <w:rsid w:val="00D27538"/>
    <w:rsid w:val="00D32537"/>
    <w:rsid w:val="00D435B8"/>
    <w:rsid w:val="00D6437E"/>
    <w:rsid w:val="00D97BDB"/>
    <w:rsid w:val="00DA5252"/>
    <w:rsid w:val="00DD0F6C"/>
    <w:rsid w:val="00DE283A"/>
    <w:rsid w:val="00DE7B60"/>
    <w:rsid w:val="00E25172"/>
    <w:rsid w:val="00E558F1"/>
    <w:rsid w:val="00E804FE"/>
    <w:rsid w:val="00E97CB8"/>
    <w:rsid w:val="00EB24BA"/>
    <w:rsid w:val="00EC1E03"/>
    <w:rsid w:val="00EE6E6D"/>
    <w:rsid w:val="00F057AE"/>
    <w:rsid w:val="00F1068E"/>
    <w:rsid w:val="00F156CF"/>
    <w:rsid w:val="00F84A74"/>
    <w:rsid w:val="00F852BF"/>
    <w:rsid w:val="00FB4959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7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D4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7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D4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9891-3CB6-4143-AEC8-87A266B1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19</cp:revision>
  <cp:lastPrinted>2025-07-16T11:13:00Z</cp:lastPrinted>
  <dcterms:created xsi:type="dcterms:W3CDTF">2025-03-24T06:58:00Z</dcterms:created>
  <dcterms:modified xsi:type="dcterms:W3CDTF">2025-07-18T11:24:00Z</dcterms:modified>
</cp:coreProperties>
</file>